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63" w:rsidRPr="00F06570" w:rsidRDefault="006921CB" w:rsidP="00F06570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-52070</wp:posOffset>
            </wp:positionV>
            <wp:extent cx="5654675" cy="2551430"/>
            <wp:effectExtent l="19050" t="0" r="3175" b="0"/>
            <wp:wrapTight wrapText="bothSides">
              <wp:wrapPolygon edited="0">
                <wp:start x="-73" y="0"/>
                <wp:lineTo x="-73" y="21449"/>
                <wp:lineTo x="21612" y="21449"/>
                <wp:lineTo x="21612" y="0"/>
                <wp:lineTo x="-73" y="0"/>
              </wp:wrapPolygon>
            </wp:wrapTight>
            <wp:docPr id="3" name="Рисунок 3" descr="C:\Users\Ирина\Desktop\переделано к проверке\Scan_20191014_23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переделано к проверке\Scan_20191014_2307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763" w:rsidRPr="00F06570" w:rsidRDefault="00633763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21CB" w:rsidRDefault="006921CB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33763" w:rsidRPr="00F06570" w:rsidRDefault="00633763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0657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633763" w:rsidRPr="00F06570" w:rsidRDefault="00633763" w:rsidP="006921C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06570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633763" w:rsidRPr="00F06570" w:rsidRDefault="0092080D" w:rsidP="006921CB">
      <w:pPr>
        <w:tabs>
          <w:tab w:val="left" w:pos="9288"/>
        </w:tabs>
        <w:jc w:val="center"/>
        <w:rPr>
          <w:rFonts w:ascii="Times New Roman" w:hAnsi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>«С</w:t>
      </w:r>
      <w:r w:rsidR="00EF246C">
        <w:rPr>
          <w:rFonts w:ascii="Times New Roman" w:hAnsi="Times New Roman"/>
          <w:sz w:val="40"/>
          <w:szCs w:val="24"/>
        </w:rPr>
        <w:t>портивные игры</w:t>
      </w:r>
      <w:r w:rsidR="00633763" w:rsidRPr="00F06570">
        <w:rPr>
          <w:rFonts w:ascii="Times New Roman" w:hAnsi="Times New Roman"/>
          <w:sz w:val="40"/>
          <w:szCs w:val="24"/>
        </w:rPr>
        <w:t>»</w:t>
      </w:r>
    </w:p>
    <w:p w:rsidR="00633763" w:rsidRPr="00F06570" w:rsidRDefault="006921CB" w:rsidP="006921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(7</w:t>
      </w:r>
      <w:r w:rsidR="0092080D">
        <w:rPr>
          <w:rFonts w:ascii="Times New Roman" w:hAnsi="Times New Roman"/>
          <w:sz w:val="24"/>
          <w:szCs w:val="24"/>
          <w:u w:val="single"/>
        </w:rPr>
        <w:t>- 9</w:t>
      </w:r>
      <w:r w:rsidR="00633763" w:rsidRPr="00F06570">
        <w:rPr>
          <w:rFonts w:ascii="Times New Roman" w:hAnsi="Times New Roman"/>
          <w:sz w:val="24"/>
          <w:szCs w:val="24"/>
          <w:u w:val="single"/>
        </w:rPr>
        <w:t xml:space="preserve"> классы)</w:t>
      </w:r>
    </w:p>
    <w:p w:rsidR="00633763" w:rsidRDefault="00633763" w:rsidP="00F06570">
      <w:pPr>
        <w:rPr>
          <w:rFonts w:ascii="Times New Roman" w:hAnsi="Times New Roman"/>
          <w:sz w:val="24"/>
          <w:szCs w:val="24"/>
        </w:rPr>
      </w:pPr>
    </w:p>
    <w:p w:rsidR="0092080D" w:rsidRDefault="0092080D" w:rsidP="00F06570">
      <w:pPr>
        <w:rPr>
          <w:rFonts w:ascii="Times New Roman" w:hAnsi="Times New Roman"/>
          <w:sz w:val="24"/>
          <w:szCs w:val="24"/>
        </w:rPr>
      </w:pPr>
    </w:p>
    <w:p w:rsidR="0092080D" w:rsidRDefault="0092080D" w:rsidP="00F06570">
      <w:pPr>
        <w:rPr>
          <w:rFonts w:ascii="Times New Roman" w:hAnsi="Times New Roman"/>
          <w:sz w:val="24"/>
          <w:szCs w:val="24"/>
        </w:rPr>
      </w:pPr>
    </w:p>
    <w:p w:rsidR="0092080D" w:rsidRDefault="0092080D" w:rsidP="00F06570">
      <w:pPr>
        <w:rPr>
          <w:rFonts w:ascii="Times New Roman" w:hAnsi="Times New Roman"/>
          <w:sz w:val="24"/>
          <w:szCs w:val="24"/>
        </w:rPr>
      </w:pPr>
    </w:p>
    <w:p w:rsidR="0092080D" w:rsidRPr="00F06570" w:rsidRDefault="0092080D" w:rsidP="00F06570">
      <w:pPr>
        <w:rPr>
          <w:rFonts w:ascii="Times New Roman" w:hAnsi="Times New Roman"/>
          <w:sz w:val="24"/>
          <w:szCs w:val="24"/>
        </w:rPr>
      </w:pPr>
    </w:p>
    <w:p w:rsidR="00633763" w:rsidRPr="006921CB" w:rsidRDefault="00633763" w:rsidP="006921C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921CB">
        <w:rPr>
          <w:rFonts w:ascii="Times New Roman" w:hAnsi="Times New Roman"/>
          <w:sz w:val="24"/>
          <w:szCs w:val="24"/>
        </w:rPr>
        <w:t>учитель физической культуры</w:t>
      </w:r>
    </w:p>
    <w:p w:rsidR="006921CB" w:rsidRPr="006921CB" w:rsidRDefault="006921CB" w:rsidP="006921C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6921CB">
        <w:rPr>
          <w:rFonts w:ascii="Times New Roman" w:hAnsi="Times New Roman"/>
          <w:b/>
          <w:sz w:val="24"/>
          <w:szCs w:val="24"/>
        </w:rPr>
        <w:t>Неспанов</w:t>
      </w:r>
      <w:proofErr w:type="spellEnd"/>
      <w:r w:rsidRPr="006921CB">
        <w:rPr>
          <w:rFonts w:ascii="Times New Roman" w:hAnsi="Times New Roman"/>
          <w:b/>
          <w:sz w:val="24"/>
          <w:szCs w:val="24"/>
        </w:rPr>
        <w:t xml:space="preserve"> Алексей Анатольевич</w:t>
      </w:r>
    </w:p>
    <w:p w:rsidR="00633763" w:rsidRPr="006921CB" w:rsidRDefault="0092080D" w:rsidP="006921CB">
      <w:pPr>
        <w:spacing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921CB">
        <w:rPr>
          <w:rFonts w:ascii="Times New Roman" w:hAnsi="Times New Roman"/>
          <w:b/>
          <w:sz w:val="24"/>
          <w:szCs w:val="24"/>
        </w:rPr>
        <w:t>первая квалификационная категория</w:t>
      </w:r>
    </w:p>
    <w:p w:rsidR="006921CB" w:rsidRDefault="006921CB" w:rsidP="00F06570">
      <w:pPr>
        <w:ind w:left="3540" w:firstLine="708"/>
        <w:rPr>
          <w:rFonts w:ascii="Times New Roman" w:hAnsi="Times New Roman"/>
          <w:sz w:val="24"/>
          <w:szCs w:val="24"/>
        </w:rPr>
      </w:pPr>
    </w:p>
    <w:p w:rsidR="006921CB" w:rsidRDefault="006921CB" w:rsidP="00F06570">
      <w:pPr>
        <w:ind w:left="3540" w:firstLine="708"/>
        <w:rPr>
          <w:rFonts w:ascii="Times New Roman" w:hAnsi="Times New Roman"/>
          <w:sz w:val="24"/>
          <w:szCs w:val="24"/>
        </w:rPr>
      </w:pPr>
    </w:p>
    <w:p w:rsidR="006921CB" w:rsidRDefault="006921CB" w:rsidP="00F06570">
      <w:pPr>
        <w:ind w:left="3540" w:firstLine="708"/>
        <w:rPr>
          <w:rFonts w:ascii="Times New Roman" w:hAnsi="Times New Roman"/>
          <w:sz w:val="24"/>
          <w:szCs w:val="24"/>
        </w:rPr>
      </w:pPr>
    </w:p>
    <w:p w:rsidR="006921CB" w:rsidRDefault="006921CB" w:rsidP="00F06570">
      <w:pPr>
        <w:ind w:left="3540" w:firstLine="708"/>
        <w:rPr>
          <w:rFonts w:ascii="Times New Roman" w:hAnsi="Times New Roman"/>
          <w:sz w:val="24"/>
          <w:szCs w:val="24"/>
        </w:rPr>
      </w:pPr>
    </w:p>
    <w:p w:rsidR="00633763" w:rsidRPr="00F06570" w:rsidRDefault="006921CB" w:rsidP="00F06570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Югский</w:t>
      </w:r>
      <w:proofErr w:type="spellEnd"/>
    </w:p>
    <w:p w:rsidR="00633763" w:rsidRDefault="006921CB" w:rsidP="00F065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633763" w:rsidRPr="00F06570">
        <w:rPr>
          <w:rFonts w:ascii="Times New Roman" w:hAnsi="Times New Roman"/>
          <w:sz w:val="24"/>
          <w:szCs w:val="24"/>
        </w:rPr>
        <w:t xml:space="preserve"> г.</w:t>
      </w:r>
    </w:p>
    <w:p w:rsidR="00633763" w:rsidRDefault="00633763" w:rsidP="00F06570">
      <w:pPr>
        <w:jc w:val="center"/>
        <w:rPr>
          <w:rFonts w:ascii="Times New Roman" w:hAnsi="Times New Roman"/>
          <w:sz w:val="24"/>
          <w:szCs w:val="24"/>
        </w:rPr>
      </w:pPr>
    </w:p>
    <w:p w:rsidR="00633763" w:rsidRPr="00F06570" w:rsidRDefault="00633763" w:rsidP="00F06570">
      <w:pPr>
        <w:jc w:val="center"/>
        <w:rPr>
          <w:rFonts w:ascii="Times New Roman" w:hAnsi="Times New Roman"/>
          <w:sz w:val="24"/>
          <w:szCs w:val="24"/>
        </w:rPr>
      </w:pPr>
    </w:p>
    <w:p w:rsidR="00633763" w:rsidRPr="0023481F" w:rsidRDefault="00633763" w:rsidP="0023481F">
      <w:pPr>
        <w:pStyle w:val="a3"/>
        <w:spacing w:after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Нормативно-правовой </w:t>
      </w:r>
      <w:proofErr w:type="gramStart"/>
      <w:r>
        <w:rPr>
          <w:sz w:val="26"/>
          <w:szCs w:val="26"/>
        </w:rPr>
        <w:t>базой программы</w:t>
      </w:r>
      <w:proofErr w:type="gramEnd"/>
      <w:r>
        <w:rPr>
          <w:sz w:val="26"/>
          <w:szCs w:val="26"/>
        </w:rPr>
        <w:t xml:space="preserve"> внеурочной </w:t>
      </w:r>
      <w:r w:rsidRPr="0023481F">
        <w:rPr>
          <w:sz w:val="26"/>
          <w:szCs w:val="26"/>
        </w:rPr>
        <w:t>деятельности  являю</w:t>
      </w:r>
      <w:r w:rsidRPr="0023481F">
        <w:rPr>
          <w:sz w:val="26"/>
          <w:szCs w:val="26"/>
        </w:rPr>
        <w:t>т</w:t>
      </w:r>
      <w:r w:rsidRPr="0023481F">
        <w:rPr>
          <w:sz w:val="26"/>
          <w:szCs w:val="26"/>
        </w:rPr>
        <w:t xml:space="preserve">ся: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Федеральный закон </w:t>
      </w:r>
      <w:r w:rsidRPr="0023481F">
        <w:rPr>
          <w:sz w:val="26"/>
          <w:szCs w:val="26"/>
        </w:rPr>
        <w:t xml:space="preserve">от  29.12.2012  </w:t>
      </w:r>
      <w:r>
        <w:rPr>
          <w:sz w:val="26"/>
          <w:szCs w:val="26"/>
        </w:rPr>
        <w:t xml:space="preserve">N  273-ФЗ  «Об образовании в </w:t>
      </w:r>
      <w:r w:rsidRPr="0023481F">
        <w:rPr>
          <w:sz w:val="26"/>
          <w:szCs w:val="26"/>
        </w:rPr>
        <w:t xml:space="preserve">Российской Федерации»;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ФГОС ООО, </w:t>
      </w:r>
      <w:r w:rsidRPr="0023481F">
        <w:rPr>
          <w:sz w:val="26"/>
          <w:szCs w:val="26"/>
        </w:rPr>
        <w:t>утвержд</w:t>
      </w:r>
      <w:r w:rsidRPr="0023481F">
        <w:rPr>
          <w:rFonts w:ascii="Tahoma" w:hAnsi="Tahoma" w:cs="Tahoma"/>
          <w:sz w:val="26"/>
          <w:szCs w:val="26"/>
        </w:rPr>
        <w:t>ѐ</w:t>
      </w:r>
      <w:r w:rsidRPr="0023481F">
        <w:rPr>
          <w:sz w:val="26"/>
          <w:szCs w:val="26"/>
        </w:rPr>
        <w:t xml:space="preserve">нный приказом Министерства образования и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 xml:space="preserve">науки РФ от 17 декабря 2010 года № 1897;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 xml:space="preserve">3. Примерные программы по учебным </w:t>
      </w:r>
      <w:r>
        <w:rPr>
          <w:sz w:val="26"/>
          <w:szCs w:val="26"/>
        </w:rPr>
        <w:t xml:space="preserve">предметам. Физическая культура </w:t>
      </w:r>
      <w:r w:rsidRPr="0023481F">
        <w:rPr>
          <w:sz w:val="26"/>
          <w:szCs w:val="26"/>
        </w:rPr>
        <w:t>5 – 9 кла</w:t>
      </w:r>
      <w:r w:rsidRPr="0023481F">
        <w:rPr>
          <w:sz w:val="26"/>
          <w:szCs w:val="26"/>
        </w:rPr>
        <w:t>с</w:t>
      </w:r>
      <w:r w:rsidRPr="0023481F">
        <w:rPr>
          <w:sz w:val="26"/>
          <w:szCs w:val="26"/>
        </w:rPr>
        <w:t xml:space="preserve">сы М. «Просвещение», 2010. (Стандарты второго поколения);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 Федеральный</w:t>
      </w:r>
      <w:r w:rsidRPr="0023481F">
        <w:rPr>
          <w:sz w:val="26"/>
          <w:szCs w:val="26"/>
        </w:rPr>
        <w:t xml:space="preserve"> закон  «О  физической  культуре  и  спорте  в  РФ»  </w:t>
      </w:r>
      <w:proofErr w:type="gramStart"/>
      <w:r w:rsidRPr="0023481F">
        <w:rPr>
          <w:sz w:val="26"/>
          <w:szCs w:val="26"/>
        </w:rPr>
        <w:t>от</w:t>
      </w:r>
      <w:proofErr w:type="gramEnd"/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 xml:space="preserve">04.12.2007г. №329-ФЗ (ред. От 21.04 2011г.).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>5.  Стратегия  развития  физической  культуры  и  с</w:t>
      </w:r>
      <w:r>
        <w:rPr>
          <w:sz w:val="26"/>
          <w:szCs w:val="26"/>
        </w:rPr>
        <w:t xml:space="preserve">порта на период  до </w:t>
      </w:r>
      <w:r w:rsidRPr="0023481F">
        <w:rPr>
          <w:sz w:val="26"/>
          <w:szCs w:val="26"/>
        </w:rPr>
        <w:t>2020г. Ра</w:t>
      </w:r>
      <w:r w:rsidRPr="0023481F">
        <w:rPr>
          <w:sz w:val="26"/>
          <w:szCs w:val="26"/>
        </w:rPr>
        <w:t>с</w:t>
      </w:r>
      <w:r w:rsidRPr="0023481F">
        <w:rPr>
          <w:sz w:val="26"/>
          <w:szCs w:val="26"/>
        </w:rPr>
        <w:t>поряжение правительства РФ от. 07.08.2009г. № 1101-р. 6. Постановление Главного госу</w:t>
      </w:r>
      <w:r>
        <w:rPr>
          <w:sz w:val="26"/>
          <w:szCs w:val="26"/>
        </w:rPr>
        <w:t xml:space="preserve">дарственного санитарного врача РФ от 29.12.2010 №189 (в редакции от </w:t>
      </w:r>
      <w:r w:rsidRPr="0023481F">
        <w:rPr>
          <w:sz w:val="26"/>
          <w:szCs w:val="26"/>
        </w:rPr>
        <w:t>29.06.2</w:t>
      </w:r>
      <w:r>
        <w:rPr>
          <w:sz w:val="26"/>
          <w:szCs w:val="26"/>
        </w:rPr>
        <w:t xml:space="preserve">011)  «Об  утверждении 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</w:t>
      </w:r>
      <w:r w:rsidRPr="0023481F">
        <w:rPr>
          <w:sz w:val="26"/>
          <w:szCs w:val="26"/>
        </w:rPr>
        <w:t>2.4.2.2821-10  «Санитарно  -  эпидемиол</w:t>
      </w:r>
      <w:r w:rsidRPr="0023481F">
        <w:rPr>
          <w:sz w:val="26"/>
          <w:szCs w:val="26"/>
        </w:rPr>
        <w:t>о</w:t>
      </w:r>
      <w:r w:rsidRPr="0023481F">
        <w:rPr>
          <w:sz w:val="26"/>
          <w:szCs w:val="26"/>
        </w:rPr>
        <w:t>гическ</w:t>
      </w:r>
      <w:r>
        <w:rPr>
          <w:sz w:val="26"/>
          <w:szCs w:val="26"/>
        </w:rPr>
        <w:t xml:space="preserve">ие требования к  условиям и </w:t>
      </w:r>
      <w:r w:rsidRPr="0023481F">
        <w:rPr>
          <w:sz w:val="26"/>
          <w:szCs w:val="26"/>
        </w:rPr>
        <w:t xml:space="preserve">организации обучения в общеобразовательных учреждениях»;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 xml:space="preserve">7. Приказ  </w:t>
      </w:r>
      <w:proofErr w:type="spellStart"/>
      <w:r w:rsidRPr="0023481F">
        <w:rPr>
          <w:sz w:val="26"/>
          <w:szCs w:val="26"/>
        </w:rPr>
        <w:t>Минобрнауки</w:t>
      </w:r>
      <w:proofErr w:type="spellEnd"/>
      <w:r w:rsidRPr="0023481F">
        <w:rPr>
          <w:sz w:val="26"/>
          <w:szCs w:val="26"/>
        </w:rPr>
        <w:t xml:space="preserve"> России от 28</w:t>
      </w:r>
      <w:r>
        <w:rPr>
          <w:sz w:val="26"/>
          <w:szCs w:val="26"/>
        </w:rPr>
        <w:t>.12.2010 №2106 «Об утверждении федерал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ных требований к</w:t>
      </w:r>
      <w:r w:rsidRPr="0023481F">
        <w:rPr>
          <w:sz w:val="26"/>
          <w:szCs w:val="26"/>
        </w:rPr>
        <w:t xml:space="preserve"> образовательным </w:t>
      </w:r>
      <w:r>
        <w:rPr>
          <w:sz w:val="26"/>
          <w:szCs w:val="26"/>
        </w:rPr>
        <w:t xml:space="preserve">учреждениям в части охраны </w:t>
      </w:r>
      <w:r w:rsidRPr="0023481F">
        <w:rPr>
          <w:sz w:val="26"/>
          <w:szCs w:val="26"/>
        </w:rPr>
        <w:t>здоровья об</w:t>
      </w:r>
      <w:r w:rsidRPr="0023481F">
        <w:rPr>
          <w:sz w:val="26"/>
          <w:szCs w:val="26"/>
        </w:rPr>
        <w:t>у</w:t>
      </w:r>
      <w:r w:rsidRPr="0023481F">
        <w:rPr>
          <w:sz w:val="26"/>
          <w:szCs w:val="26"/>
        </w:rPr>
        <w:t xml:space="preserve">чающихся, воспитанников»; 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Приказ </w:t>
      </w:r>
      <w:proofErr w:type="spellStart"/>
      <w:r w:rsidRPr="0023481F">
        <w:rPr>
          <w:sz w:val="26"/>
          <w:szCs w:val="26"/>
        </w:rPr>
        <w:t>Минобрнауки</w:t>
      </w:r>
      <w:proofErr w:type="spellEnd"/>
      <w:r w:rsidRPr="0023481F">
        <w:rPr>
          <w:sz w:val="26"/>
          <w:szCs w:val="26"/>
        </w:rPr>
        <w:t xml:space="preserve"> России от 0</w:t>
      </w:r>
      <w:r>
        <w:rPr>
          <w:sz w:val="26"/>
          <w:szCs w:val="26"/>
        </w:rPr>
        <w:t xml:space="preserve">4.10.2010 №986 «Об утверждении федеральных </w:t>
      </w:r>
      <w:r w:rsidRPr="0023481F">
        <w:rPr>
          <w:sz w:val="26"/>
          <w:szCs w:val="26"/>
        </w:rPr>
        <w:t>требований  к  образова</w:t>
      </w:r>
      <w:r>
        <w:rPr>
          <w:sz w:val="26"/>
          <w:szCs w:val="26"/>
        </w:rPr>
        <w:t xml:space="preserve">тельным  учреждениям в части </w:t>
      </w:r>
      <w:r w:rsidRPr="0023481F">
        <w:rPr>
          <w:sz w:val="26"/>
          <w:szCs w:val="26"/>
        </w:rPr>
        <w:t xml:space="preserve">минимальной оснащенности учебного процесса и учебных помещений»;  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 xml:space="preserve">9. Основная образовательная программа основного общего образования </w:t>
      </w:r>
    </w:p>
    <w:p w:rsidR="00633763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  <w:r w:rsidRPr="0023481F">
        <w:rPr>
          <w:sz w:val="26"/>
          <w:szCs w:val="26"/>
        </w:rPr>
        <w:t>Учреждения.</w:t>
      </w:r>
    </w:p>
    <w:p w:rsidR="00633763" w:rsidRPr="0023481F" w:rsidRDefault="00633763" w:rsidP="0023481F">
      <w:pPr>
        <w:pStyle w:val="a3"/>
        <w:spacing w:after="0"/>
        <w:contextualSpacing/>
        <w:jc w:val="both"/>
        <w:rPr>
          <w:sz w:val="26"/>
          <w:szCs w:val="26"/>
        </w:rPr>
      </w:pPr>
    </w:p>
    <w:p w:rsidR="00633763" w:rsidRDefault="00633763" w:rsidP="00D51AA8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:rsidR="00CB3A91" w:rsidRDefault="0092080D" w:rsidP="00CB3A91">
      <w:pPr>
        <w:spacing w:line="240" w:lineRule="auto"/>
        <w:ind w:firstLine="142"/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  <w:r>
        <w:rPr>
          <w:b/>
          <w:bCs/>
          <w:sz w:val="26"/>
          <w:szCs w:val="26"/>
        </w:rPr>
        <w:t>1.</w:t>
      </w:r>
      <w:r w:rsidR="00CB3A91" w:rsidRPr="00CB3A91">
        <w:rPr>
          <w:rFonts w:ascii="Times New Roman" w:hAnsi="Times New Roman"/>
          <w:b/>
          <w:sz w:val="28"/>
          <w:szCs w:val="28"/>
        </w:rPr>
        <w:t xml:space="preserve"> </w:t>
      </w:r>
      <w:r w:rsidR="00CB3A91">
        <w:rPr>
          <w:rFonts w:ascii="Times New Roman" w:hAnsi="Times New Roman"/>
          <w:b/>
          <w:sz w:val="28"/>
          <w:szCs w:val="28"/>
        </w:rPr>
        <w:t>Результаты освоения курса</w:t>
      </w:r>
    </w:p>
    <w:p w:rsidR="00633763" w:rsidRPr="00557258" w:rsidRDefault="00633763" w:rsidP="00D51AA8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:rsidR="0092080D" w:rsidRPr="006921CB" w:rsidRDefault="0092080D" w:rsidP="006921CB">
      <w:pPr>
        <w:spacing w:before="100" w:beforeAutospacing="1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После первого года обучения</w:t>
      </w:r>
      <w:r w:rsidRPr="00FC6B0F">
        <w:rPr>
          <w:rFonts w:ascii="Times New Roman" w:hAnsi="Times New Roman"/>
          <w:sz w:val="26"/>
          <w:szCs w:val="26"/>
        </w:rPr>
        <w:t xml:space="preserve"> занимающийся в кружке ожидает, что он наберёт достаточный уровень общей физической, приобретёт навыки и умения игры в </w:t>
      </w:r>
      <w:r>
        <w:rPr>
          <w:rFonts w:ascii="Times New Roman" w:hAnsi="Times New Roman"/>
          <w:sz w:val="26"/>
          <w:szCs w:val="26"/>
        </w:rPr>
        <w:t>ба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кетбол и волейбол</w:t>
      </w:r>
      <w:r w:rsidRPr="00FC6B0F">
        <w:rPr>
          <w:rFonts w:ascii="Times New Roman" w:hAnsi="Times New Roman"/>
          <w:sz w:val="26"/>
          <w:szCs w:val="26"/>
        </w:rPr>
        <w:t>, расширит кругозор и з</w:t>
      </w:r>
      <w:r>
        <w:rPr>
          <w:rFonts w:ascii="Times New Roman" w:hAnsi="Times New Roman"/>
          <w:sz w:val="26"/>
          <w:szCs w:val="26"/>
        </w:rPr>
        <w:t xml:space="preserve">нания по судейству игры в </w:t>
      </w:r>
      <w:proofErr w:type="spellStart"/>
      <w:r>
        <w:rPr>
          <w:rFonts w:ascii="Times New Roman" w:hAnsi="Times New Roman"/>
          <w:sz w:val="26"/>
          <w:szCs w:val="26"/>
        </w:rPr>
        <w:t>басктбол</w:t>
      </w:r>
      <w:proofErr w:type="spellEnd"/>
      <w:r>
        <w:rPr>
          <w:rFonts w:ascii="Times New Roman" w:hAnsi="Times New Roman"/>
          <w:sz w:val="26"/>
          <w:szCs w:val="26"/>
        </w:rPr>
        <w:t xml:space="preserve"> и волейбол</w:t>
      </w:r>
      <w:r w:rsidRPr="00FC6B0F">
        <w:rPr>
          <w:rFonts w:ascii="Times New Roman" w:hAnsi="Times New Roman"/>
          <w:sz w:val="26"/>
          <w:szCs w:val="26"/>
        </w:rPr>
        <w:t>.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Знать: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значение правильного режима дня юного спортсмена;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разбор</w:t>
      </w:r>
      <w:r>
        <w:rPr>
          <w:rFonts w:ascii="Times New Roman" w:hAnsi="Times New Roman"/>
          <w:sz w:val="26"/>
          <w:szCs w:val="26"/>
        </w:rPr>
        <w:t xml:space="preserve"> и изучение правил игры</w:t>
      </w:r>
      <w:r w:rsidRPr="00FC6B0F">
        <w:rPr>
          <w:rFonts w:ascii="Times New Roman" w:hAnsi="Times New Roman"/>
          <w:sz w:val="26"/>
          <w:szCs w:val="26"/>
        </w:rPr>
        <w:t>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роль капитана команды, его права и обязанности;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- правила </w:t>
      </w:r>
      <w:proofErr w:type="spellStart"/>
      <w:r w:rsidRPr="00FC6B0F">
        <w:rPr>
          <w:rFonts w:ascii="Times New Roman" w:hAnsi="Times New Roman"/>
          <w:sz w:val="26"/>
          <w:szCs w:val="26"/>
        </w:rPr>
        <w:t>использоавания</w:t>
      </w:r>
      <w:proofErr w:type="spellEnd"/>
      <w:r w:rsidRPr="00FC6B0F">
        <w:rPr>
          <w:rFonts w:ascii="Times New Roman" w:hAnsi="Times New Roman"/>
          <w:sz w:val="26"/>
          <w:szCs w:val="26"/>
        </w:rPr>
        <w:t xml:space="preserve"> спортивного инвентаря.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Уметь: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контролировать и регулировать функциональное состояние организма при в</w:t>
      </w:r>
      <w:r w:rsidRPr="00FC6B0F">
        <w:rPr>
          <w:rFonts w:ascii="Times New Roman" w:hAnsi="Times New Roman"/>
          <w:sz w:val="26"/>
          <w:szCs w:val="26"/>
        </w:rPr>
        <w:t>ы</w:t>
      </w:r>
      <w:r w:rsidRPr="00FC6B0F">
        <w:rPr>
          <w:rFonts w:ascii="Times New Roman" w:hAnsi="Times New Roman"/>
          <w:sz w:val="26"/>
          <w:szCs w:val="26"/>
        </w:rPr>
        <w:t>полнении физических упражнений, добиваться оздоровительного эффекта и с</w:t>
      </w:r>
      <w:r w:rsidRPr="00FC6B0F">
        <w:rPr>
          <w:rFonts w:ascii="Times New Roman" w:hAnsi="Times New Roman"/>
          <w:sz w:val="26"/>
          <w:szCs w:val="26"/>
        </w:rPr>
        <w:t>о</w:t>
      </w:r>
      <w:r w:rsidRPr="00FC6B0F">
        <w:rPr>
          <w:rFonts w:ascii="Times New Roman" w:hAnsi="Times New Roman"/>
          <w:sz w:val="26"/>
          <w:szCs w:val="26"/>
        </w:rPr>
        <w:t>вершенствования физических кондиций;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управлять своими эмоциями;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lastRenderedPageBreak/>
        <w:t xml:space="preserve"> - вла</w:t>
      </w:r>
      <w:r>
        <w:rPr>
          <w:rFonts w:ascii="Times New Roman" w:hAnsi="Times New Roman"/>
          <w:sz w:val="26"/>
          <w:szCs w:val="26"/>
        </w:rPr>
        <w:t>деть игровыми ситуациями на площадке</w:t>
      </w:r>
      <w:r w:rsidRPr="00FC6B0F">
        <w:rPr>
          <w:rFonts w:ascii="Times New Roman" w:hAnsi="Times New Roman"/>
          <w:sz w:val="26"/>
          <w:szCs w:val="26"/>
        </w:rPr>
        <w:t>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уметь владеть техникой передвижений, остановок, поворотов</w:t>
      </w:r>
      <w:r>
        <w:rPr>
          <w:rFonts w:ascii="Times New Roman" w:hAnsi="Times New Roman"/>
          <w:sz w:val="26"/>
          <w:szCs w:val="26"/>
        </w:rPr>
        <w:t>, а также техникой бросков/подач</w:t>
      </w:r>
      <w:r w:rsidRPr="00FC6B0F">
        <w:rPr>
          <w:rFonts w:ascii="Times New Roman" w:hAnsi="Times New Roman"/>
          <w:sz w:val="26"/>
          <w:szCs w:val="26"/>
        </w:rPr>
        <w:t>.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На втором году обучения</w:t>
      </w:r>
      <w:r w:rsidRPr="00FC6B0F">
        <w:rPr>
          <w:rFonts w:ascii="Times New Roman" w:hAnsi="Times New Roman"/>
          <w:sz w:val="26"/>
          <w:szCs w:val="26"/>
        </w:rPr>
        <w:t xml:space="preserve"> занимающиеся должны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 xml:space="preserve"> владеть</w:t>
      </w:r>
      <w:r w:rsidRPr="00FC6B0F">
        <w:rPr>
          <w:rFonts w:ascii="Times New Roman" w:hAnsi="Times New Roman"/>
          <w:sz w:val="26"/>
          <w:szCs w:val="26"/>
        </w:rPr>
        <w:t xml:space="preserve"> игровыми ситуациями и достичь высокого уровня специальной подгото</w:t>
      </w:r>
      <w:r w:rsidRPr="00FC6B0F">
        <w:rPr>
          <w:rFonts w:ascii="Times New Roman" w:hAnsi="Times New Roman"/>
          <w:sz w:val="26"/>
          <w:szCs w:val="26"/>
        </w:rPr>
        <w:t>в</w:t>
      </w:r>
      <w:r w:rsidRPr="00FC6B0F">
        <w:rPr>
          <w:rFonts w:ascii="Times New Roman" w:hAnsi="Times New Roman"/>
          <w:sz w:val="26"/>
          <w:szCs w:val="26"/>
        </w:rPr>
        <w:t>ки при выполнении сложных приёмов овладения мячом на высокой скорости, улучшить маневренность и под</w:t>
      </w:r>
      <w:r>
        <w:rPr>
          <w:rFonts w:ascii="Times New Roman" w:hAnsi="Times New Roman"/>
          <w:sz w:val="26"/>
          <w:szCs w:val="26"/>
        </w:rPr>
        <w:t xml:space="preserve">вижность </w:t>
      </w:r>
      <w:r w:rsidRPr="00FC6B0F">
        <w:rPr>
          <w:rFonts w:ascii="Times New Roman" w:hAnsi="Times New Roman"/>
          <w:sz w:val="26"/>
          <w:szCs w:val="26"/>
        </w:rPr>
        <w:t xml:space="preserve"> в играх, повысить уровень его морально – волевых качеств.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Знать: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задачи врачебного контроля над </w:t>
      </w:r>
      <w:proofErr w:type="gramStart"/>
      <w:r w:rsidRPr="00FC6B0F">
        <w:rPr>
          <w:rFonts w:ascii="Times New Roman" w:hAnsi="Times New Roman"/>
          <w:sz w:val="26"/>
          <w:szCs w:val="26"/>
        </w:rPr>
        <w:t>занимающимися</w:t>
      </w:r>
      <w:proofErr w:type="gramEnd"/>
      <w:r w:rsidRPr="00FC6B0F">
        <w:rPr>
          <w:rFonts w:ascii="Times New Roman" w:hAnsi="Times New Roman"/>
          <w:sz w:val="26"/>
          <w:szCs w:val="26"/>
        </w:rPr>
        <w:t xml:space="preserve"> физической культурой и спо</w:t>
      </w:r>
      <w:r w:rsidRPr="00FC6B0F">
        <w:rPr>
          <w:rFonts w:ascii="Times New Roman" w:hAnsi="Times New Roman"/>
          <w:sz w:val="26"/>
          <w:szCs w:val="26"/>
        </w:rPr>
        <w:t>р</w:t>
      </w:r>
      <w:r w:rsidRPr="00FC6B0F">
        <w:rPr>
          <w:rFonts w:ascii="Times New Roman" w:hAnsi="Times New Roman"/>
          <w:sz w:val="26"/>
          <w:szCs w:val="26"/>
        </w:rPr>
        <w:t>том;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значение и содержание самоконтроля;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дневник самоконтроля;</w:t>
      </w:r>
    </w:p>
    <w:p w:rsidR="0092080D" w:rsidRPr="00FC6B0F" w:rsidRDefault="0092080D" w:rsidP="006921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 xml:space="preserve"> - прич</w:t>
      </w:r>
      <w:r>
        <w:rPr>
          <w:rFonts w:ascii="Times New Roman" w:hAnsi="Times New Roman"/>
          <w:sz w:val="26"/>
          <w:szCs w:val="26"/>
        </w:rPr>
        <w:t xml:space="preserve">ины травм на занятиях </w:t>
      </w:r>
      <w:r w:rsidRPr="00FC6B0F">
        <w:rPr>
          <w:rFonts w:ascii="Times New Roman" w:hAnsi="Times New Roman"/>
          <w:sz w:val="26"/>
          <w:szCs w:val="26"/>
        </w:rPr>
        <w:t xml:space="preserve"> и их предупреждение</w:t>
      </w:r>
    </w:p>
    <w:p w:rsidR="0092080D" w:rsidRPr="00FC6B0F" w:rsidRDefault="0092080D" w:rsidP="006921CB">
      <w:pPr>
        <w:spacing w:after="0"/>
        <w:rPr>
          <w:rFonts w:ascii="Times New Roman" w:hAnsi="Times New Roman"/>
          <w:b/>
          <w:sz w:val="26"/>
          <w:szCs w:val="26"/>
        </w:rPr>
      </w:pPr>
      <w:r w:rsidRPr="00FC6B0F">
        <w:rPr>
          <w:rFonts w:ascii="Times New Roman" w:hAnsi="Times New Roman"/>
          <w:b/>
          <w:sz w:val="26"/>
          <w:szCs w:val="26"/>
        </w:rPr>
        <w:t>Уметь:</w:t>
      </w:r>
    </w:p>
    <w:p w:rsidR="0092080D" w:rsidRPr="00FC6B0F" w:rsidRDefault="0092080D" w:rsidP="006921CB">
      <w:pPr>
        <w:spacing w:after="0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>- технически правильно осуществлять двигательные действия избранного вида спортивной специализации, использовать их в условиях соревновательной де</w:t>
      </w:r>
      <w:r w:rsidRPr="00FC6B0F">
        <w:rPr>
          <w:rFonts w:ascii="Times New Roman" w:hAnsi="Times New Roman"/>
          <w:sz w:val="26"/>
          <w:szCs w:val="26"/>
        </w:rPr>
        <w:t>я</w:t>
      </w:r>
      <w:r w:rsidRPr="00FC6B0F">
        <w:rPr>
          <w:rFonts w:ascii="Times New Roman" w:hAnsi="Times New Roman"/>
          <w:sz w:val="26"/>
          <w:szCs w:val="26"/>
        </w:rPr>
        <w:t>тельности и организации собственного досуга;</w:t>
      </w:r>
    </w:p>
    <w:p w:rsidR="0092080D" w:rsidRPr="00FC6B0F" w:rsidRDefault="0092080D" w:rsidP="006921CB">
      <w:pPr>
        <w:spacing w:after="0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>- 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</w:t>
      </w:r>
    </w:p>
    <w:p w:rsidR="0092080D" w:rsidRPr="00FC6B0F" w:rsidRDefault="0092080D" w:rsidP="006921CB">
      <w:pPr>
        <w:spacing w:after="0"/>
        <w:rPr>
          <w:rFonts w:ascii="Times New Roman" w:hAnsi="Times New Roman"/>
          <w:sz w:val="26"/>
          <w:szCs w:val="26"/>
        </w:rPr>
      </w:pPr>
      <w:r w:rsidRPr="00FC6B0F">
        <w:rPr>
          <w:rFonts w:ascii="Times New Roman" w:hAnsi="Times New Roman"/>
          <w:sz w:val="26"/>
          <w:szCs w:val="26"/>
        </w:rPr>
        <w:t>- уметь владеть техникой и тактикой игры в нападении и защите во время игровых ситуаций на поле.</w:t>
      </w:r>
    </w:p>
    <w:p w:rsidR="0092080D" w:rsidRDefault="0092080D" w:rsidP="006921CB">
      <w:pPr>
        <w:pStyle w:val="a3"/>
        <w:spacing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bookmarkStart w:id="0" w:name="_GoBack"/>
      <w:bookmarkEnd w:id="0"/>
      <w:r>
        <w:rPr>
          <w:b/>
          <w:bCs/>
          <w:sz w:val="26"/>
          <w:szCs w:val="26"/>
        </w:rPr>
        <w:t>Содержание.</w:t>
      </w:r>
    </w:p>
    <w:p w:rsidR="00633763" w:rsidRPr="00557258" w:rsidRDefault="00633763" w:rsidP="003A6406">
      <w:pPr>
        <w:pStyle w:val="a3"/>
        <w:jc w:val="center"/>
        <w:rPr>
          <w:sz w:val="26"/>
          <w:szCs w:val="26"/>
        </w:rPr>
      </w:pPr>
      <w:r w:rsidRPr="00557258">
        <w:rPr>
          <w:b/>
          <w:bCs/>
          <w:sz w:val="26"/>
          <w:szCs w:val="26"/>
        </w:rPr>
        <w:t>УЧЕБНЫЙ МАТЕРИАЛ ПО ПРАКТИЧЕСКОЙ ПОДГОТОВКЕ</w:t>
      </w:r>
    </w:p>
    <w:p w:rsidR="00633763" w:rsidRPr="00557258" w:rsidRDefault="00633763" w:rsidP="00B51551">
      <w:pPr>
        <w:pStyle w:val="a3"/>
        <w:rPr>
          <w:sz w:val="26"/>
          <w:szCs w:val="26"/>
        </w:rPr>
      </w:pPr>
      <w:r w:rsidRPr="00557258">
        <w:rPr>
          <w:sz w:val="26"/>
          <w:szCs w:val="26"/>
        </w:rPr>
        <w:t>1. Общая физическая подготовка.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Строевые упражнения. Шеренга, колонна, фланг, интервал, дистанция. Пер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строения. Сомкнутый и разомкнутый строй. Виды размыкания. Построение, в</w:t>
      </w:r>
      <w:r w:rsidRPr="00557258">
        <w:rPr>
          <w:sz w:val="26"/>
          <w:szCs w:val="26"/>
        </w:rPr>
        <w:t>ы</w:t>
      </w:r>
      <w:r w:rsidRPr="00557258">
        <w:rPr>
          <w:sz w:val="26"/>
          <w:szCs w:val="26"/>
        </w:rPr>
        <w:t>равнивание строя, расчет в строю, повороты на месте. Переход на ходьбу, на бег, на шаг. Остановка. Изменение скорости движения строя.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рук и плечевого пояса. Из различных исходных положений – сгибания и разгибания рук, вращения, махи, отведение и приведение, рывки о</w:t>
      </w:r>
      <w:r w:rsidRPr="00557258">
        <w:rPr>
          <w:sz w:val="26"/>
          <w:szCs w:val="26"/>
        </w:rPr>
        <w:t>д</w:t>
      </w:r>
      <w:r w:rsidRPr="00557258">
        <w:rPr>
          <w:sz w:val="26"/>
          <w:szCs w:val="26"/>
        </w:rPr>
        <w:t>новременно обеими руками разновременно, тоже во время ходьбы и бега.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ног. Поднимание на носки; сгибание ног в тазобедренных суставах; приседания, отведения, приведения и махи ногой в переднем, заднем и боковом направлениях; выпады, подскоки из различных исходных положений ног; сгибание и разгибание ног в смешанных висах и упорах, прыжки.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шеи и туловища. Наклоны, вращения, повороты головы, н</w:t>
      </w:r>
      <w:r w:rsidRPr="00557258">
        <w:rPr>
          <w:sz w:val="26"/>
          <w:szCs w:val="26"/>
        </w:rPr>
        <w:t>а</w:t>
      </w:r>
      <w:r w:rsidRPr="00557258">
        <w:rPr>
          <w:sz w:val="26"/>
          <w:szCs w:val="26"/>
        </w:rPr>
        <w:t xml:space="preserve">клоны туловища, круговые вращения туловищем, повороты туловища, поднимание прямых и согнутых ног в положении лежа на спине, из </w:t>
      </w:r>
      <w:proofErr w:type="gramStart"/>
      <w:r w:rsidRPr="00557258">
        <w:rPr>
          <w:sz w:val="26"/>
          <w:szCs w:val="26"/>
        </w:rPr>
        <w:t>положения</w:t>
      </w:r>
      <w:proofErr w:type="gramEnd"/>
      <w:r w:rsidRPr="00557258">
        <w:rPr>
          <w:sz w:val="26"/>
          <w:szCs w:val="26"/>
        </w:rPr>
        <w:t xml:space="preserve"> лежа на спине переход в положение сидя, смешанные упоры в положении лицом и спиной вниз, </w:t>
      </w:r>
      <w:r w:rsidRPr="00557258">
        <w:rPr>
          <w:sz w:val="26"/>
          <w:szCs w:val="26"/>
        </w:rPr>
        <w:lastRenderedPageBreak/>
        <w:t>угол из исходного положения лежа, сидя в положении виса; различные сочетания этих движений.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всех групп мышц. Могут выполняться с короткой и дли</w:t>
      </w:r>
      <w:r w:rsidRPr="00557258">
        <w:rPr>
          <w:sz w:val="26"/>
          <w:szCs w:val="26"/>
        </w:rPr>
        <w:t>н</w:t>
      </w:r>
      <w:r w:rsidRPr="00557258">
        <w:rPr>
          <w:sz w:val="26"/>
          <w:szCs w:val="26"/>
        </w:rPr>
        <w:t>ной скакалкой, гантелями, набивными мячами, мешочками с песком, резиновыми амортизаторами, палками, со штангой (для юношей).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Упражнения для развития силы. Упражнения с преодолением собственного веса. Преодоление веса и сопротивление партнера. Переноска и перекладывание груза. Лазание по канату, шесту, лестнице. </w:t>
      </w:r>
      <w:proofErr w:type="spellStart"/>
      <w:r w:rsidRPr="00557258">
        <w:rPr>
          <w:sz w:val="26"/>
          <w:szCs w:val="26"/>
        </w:rPr>
        <w:t>Перетягивание</w:t>
      </w:r>
      <w:proofErr w:type="spellEnd"/>
      <w:r w:rsidRPr="00557258">
        <w:rPr>
          <w:sz w:val="26"/>
          <w:szCs w:val="26"/>
        </w:rPr>
        <w:t xml:space="preserve"> каната. Упражнения на гимнастической стенке. Упражнения со штангой. Упражнения на тренажерах.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Упражнения для развития быстроты. Повторный бег по дистанции от 30 до </w:t>
      </w:r>
      <w:smartTag w:uri="urn:schemas-microsoft-com:office:smarttags" w:element="metricconverter">
        <w:smartTagPr>
          <w:attr w:name="ProductID" w:val="70 м"/>
        </w:smartTagPr>
        <w:r w:rsidRPr="00557258">
          <w:rPr>
            <w:sz w:val="26"/>
            <w:szCs w:val="26"/>
          </w:rPr>
          <w:t>70 м</w:t>
        </w:r>
      </w:smartTag>
      <w:r w:rsidRPr="00557258">
        <w:rPr>
          <w:sz w:val="26"/>
          <w:szCs w:val="26"/>
        </w:rPr>
        <w:t xml:space="preserve"> с максимальной скоростью. Бег по наклонной плоскости вниз. Бег за лидером. Бег с гандикапом с задачей догнать партнера. Выполнение </w:t>
      </w:r>
      <w:proofErr w:type="spellStart"/>
      <w:r w:rsidRPr="00557258">
        <w:rPr>
          <w:sz w:val="26"/>
          <w:szCs w:val="26"/>
        </w:rPr>
        <w:t>общеразвивающих</w:t>
      </w:r>
      <w:proofErr w:type="spellEnd"/>
      <w:r w:rsidRPr="00557258">
        <w:rPr>
          <w:sz w:val="26"/>
          <w:szCs w:val="26"/>
        </w:rPr>
        <w:t xml:space="preserve"> у</w:t>
      </w:r>
      <w:r w:rsidRPr="00557258">
        <w:rPr>
          <w:sz w:val="26"/>
          <w:szCs w:val="26"/>
        </w:rPr>
        <w:t>п</w:t>
      </w:r>
      <w:r w:rsidRPr="00557258">
        <w:rPr>
          <w:sz w:val="26"/>
          <w:szCs w:val="26"/>
        </w:rPr>
        <w:t>ражнений в максимальном темпе.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Упражнения для развития гибкости. </w:t>
      </w:r>
      <w:proofErr w:type="spellStart"/>
      <w:r w:rsidRPr="00557258">
        <w:rPr>
          <w:sz w:val="26"/>
          <w:szCs w:val="26"/>
        </w:rPr>
        <w:t>Общеразвивающие</w:t>
      </w:r>
      <w:proofErr w:type="spellEnd"/>
      <w:r w:rsidRPr="00557258">
        <w:rPr>
          <w:sz w:val="26"/>
          <w:szCs w:val="26"/>
        </w:rPr>
        <w:t xml:space="preserve"> упражнения с выс</w:t>
      </w:r>
      <w:r w:rsidRPr="00557258">
        <w:rPr>
          <w:sz w:val="26"/>
          <w:szCs w:val="26"/>
        </w:rPr>
        <w:t>о</w:t>
      </w:r>
      <w:r w:rsidRPr="00557258">
        <w:rPr>
          <w:sz w:val="26"/>
          <w:szCs w:val="26"/>
        </w:rPr>
        <w:t>кой амплитудой движений. Упражнения с помощью партнера. Упражнения с ги</w:t>
      </w:r>
      <w:r w:rsidRPr="00557258">
        <w:rPr>
          <w:sz w:val="26"/>
          <w:szCs w:val="26"/>
        </w:rPr>
        <w:t>м</w:t>
      </w:r>
      <w:r w:rsidRPr="00557258">
        <w:rPr>
          <w:sz w:val="26"/>
          <w:szCs w:val="26"/>
        </w:rPr>
        <w:t>настической палкой. Упражнения на гимнастической стенке, гимнастической ск</w:t>
      </w:r>
      <w:r w:rsidRPr="00557258">
        <w:rPr>
          <w:sz w:val="26"/>
          <w:szCs w:val="26"/>
        </w:rPr>
        <w:t>а</w:t>
      </w:r>
      <w:r w:rsidRPr="00557258">
        <w:rPr>
          <w:sz w:val="26"/>
          <w:szCs w:val="26"/>
        </w:rPr>
        <w:t>мейке.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ловкости. Разнонаправленные движения рук и ног. Кувырки вперед, назад, в стороны с места, с разбега и с прыжка. Перевороты вп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ред, в стороны, назад. Стойки на голове, руках, лопатках. Прыжки опорные через козла, коня. Прыжки с подкидного мостика. Прыжки на батуте. Упражнения в ра</w:t>
      </w:r>
      <w:r w:rsidRPr="00557258">
        <w:rPr>
          <w:sz w:val="26"/>
          <w:szCs w:val="26"/>
        </w:rPr>
        <w:t>в</w:t>
      </w:r>
      <w:r w:rsidRPr="00557258">
        <w:rPr>
          <w:sz w:val="26"/>
          <w:szCs w:val="26"/>
        </w:rPr>
        <w:t>новесии. Жонглирование двумя-тремя теннисными мячами. Метание мячей в по</w:t>
      </w:r>
      <w:r w:rsidRPr="00557258">
        <w:rPr>
          <w:sz w:val="26"/>
          <w:szCs w:val="26"/>
        </w:rPr>
        <w:t>д</w:t>
      </w:r>
      <w:r w:rsidRPr="00557258">
        <w:rPr>
          <w:sz w:val="26"/>
          <w:szCs w:val="26"/>
        </w:rPr>
        <w:t>вижную и неподвижную цель. Метание после кувырков, поворотов.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Упражнения типа «полоса препятствий». С </w:t>
      </w:r>
      <w:proofErr w:type="spellStart"/>
      <w:r w:rsidRPr="00557258">
        <w:rPr>
          <w:sz w:val="26"/>
          <w:szCs w:val="26"/>
        </w:rPr>
        <w:t>перелезанием</w:t>
      </w:r>
      <w:proofErr w:type="spellEnd"/>
      <w:r w:rsidRPr="00557258">
        <w:rPr>
          <w:sz w:val="26"/>
          <w:szCs w:val="26"/>
        </w:rPr>
        <w:t xml:space="preserve">, </w:t>
      </w:r>
      <w:proofErr w:type="spellStart"/>
      <w:r w:rsidRPr="00557258">
        <w:rPr>
          <w:sz w:val="26"/>
          <w:szCs w:val="26"/>
        </w:rPr>
        <w:t>пролезанием</w:t>
      </w:r>
      <w:proofErr w:type="spellEnd"/>
      <w:r w:rsidRPr="00557258">
        <w:rPr>
          <w:sz w:val="26"/>
          <w:szCs w:val="26"/>
        </w:rPr>
        <w:t>, п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репрыгиванием, кувырками, с различными перемещениями, переноской нескол</w:t>
      </w:r>
      <w:r w:rsidRPr="00557258">
        <w:rPr>
          <w:sz w:val="26"/>
          <w:szCs w:val="26"/>
        </w:rPr>
        <w:t>ь</w:t>
      </w:r>
      <w:r w:rsidRPr="00557258">
        <w:rPr>
          <w:sz w:val="26"/>
          <w:szCs w:val="26"/>
        </w:rPr>
        <w:t>ких предметов одновременно, ловлей и метанием мячей. Игра в мини-футбол, в теннис большой и малый (настольный), в волейбол, в бадминтон.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скоростно-силовых качеств. Прыжки в высоту ч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рез препятствия, планку, в длину с места, многократные прыжки с ноги на ногу, на двух ногах. Перепрыгивание предметов. Прыжки в длину. Бег и прыжки по лес</w:t>
      </w:r>
      <w:r w:rsidRPr="00557258">
        <w:rPr>
          <w:sz w:val="26"/>
          <w:szCs w:val="26"/>
        </w:rPr>
        <w:t>т</w:t>
      </w:r>
      <w:r w:rsidRPr="00557258">
        <w:rPr>
          <w:sz w:val="26"/>
          <w:szCs w:val="26"/>
        </w:rPr>
        <w:t>нице вверх и вниз. Бег по снегу, по песку. Эстафеты. Метание гранаты.</w:t>
      </w:r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Групповые упражнения с гимнастической скамейкой.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общей выносливости. Бег равномерный и пер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 xml:space="preserve">менный на 500, 800, 1000 м. Кросс на дистанции для девушек до 3 км, для юношей до 5 км. Дозированный бег по пересеченной местности от 3 мин до 1 ч. Ходьба на лыжах. </w:t>
      </w:r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2. Специальная физическая подготовка.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Упражнения для развития быстроты движения и прыгучести. Ускорения, рывки на отрезках от 30 до 60 м из различных положений. </w:t>
      </w:r>
      <w:proofErr w:type="gramStart"/>
      <w:r w:rsidRPr="00557258">
        <w:rPr>
          <w:sz w:val="26"/>
          <w:szCs w:val="26"/>
        </w:rPr>
        <w:t>Бег с максимальной ча</w:t>
      </w:r>
      <w:r w:rsidRPr="00557258">
        <w:rPr>
          <w:sz w:val="26"/>
          <w:szCs w:val="26"/>
        </w:rPr>
        <w:t>с</w:t>
      </w:r>
      <w:r w:rsidRPr="00557258">
        <w:rPr>
          <w:sz w:val="26"/>
          <w:szCs w:val="26"/>
        </w:rPr>
        <w:t>тотой шагов на месте и перемещаясь</w:t>
      </w:r>
      <w:proofErr w:type="gramEnd"/>
      <w:r w:rsidRPr="00557258">
        <w:rPr>
          <w:sz w:val="26"/>
          <w:szCs w:val="26"/>
        </w:rPr>
        <w:t>. Рывки по зрительно воспринимаемым сигн</w:t>
      </w:r>
      <w:r w:rsidRPr="00557258">
        <w:rPr>
          <w:sz w:val="26"/>
          <w:szCs w:val="26"/>
        </w:rPr>
        <w:t>а</w:t>
      </w:r>
      <w:r w:rsidRPr="00557258">
        <w:rPr>
          <w:sz w:val="26"/>
          <w:szCs w:val="26"/>
        </w:rPr>
        <w:t xml:space="preserve">лам. Бег за лидером. Бег на короткие отрезки с прыжками в конце, середине, начале дистанции. Многократные прыжки с ноги на ногу. Прыжки на одной ноге на месте и в движении. Прыжки в сторону. 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качеств, необходимых для выполнения бр</w:t>
      </w:r>
      <w:r w:rsidRPr="00557258">
        <w:rPr>
          <w:sz w:val="26"/>
          <w:szCs w:val="26"/>
        </w:rPr>
        <w:t>о</w:t>
      </w:r>
      <w:r w:rsidRPr="00557258">
        <w:rPr>
          <w:sz w:val="26"/>
          <w:szCs w:val="26"/>
        </w:rPr>
        <w:t xml:space="preserve">ска. Сгибание и разгибание рук в лучезапястных </w:t>
      </w:r>
      <w:proofErr w:type="gramStart"/>
      <w:r w:rsidRPr="00557258">
        <w:rPr>
          <w:sz w:val="26"/>
          <w:szCs w:val="26"/>
        </w:rPr>
        <w:t>суставах</w:t>
      </w:r>
      <w:proofErr w:type="gramEnd"/>
      <w:r w:rsidRPr="00557258">
        <w:rPr>
          <w:sz w:val="26"/>
          <w:szCs w:val="26"/>
        </w:rPr>
        <w:t xml:space="preserve"> и круговые движения кистями. Отталкивание от стены ладонями и пальцами. Передвижение в упоре на раках по кругу. Передвижение на руках в упоре лежа. Упражнения для кистей рук с гантелями, теннисными мячами. Метание мячей различного веса и объема на то</w:t>
      </w:r>
      <w:r w:rsidRPr="00557258">
        <w:rPr>
          <w:sz w:val="26"/>
          <w:szCs w:val="26"/>
        </w:rPr>
        <w:t>ч</w:t>
      </w:r>
      <w:r w:rsidRPr="00557258">
        <w:rPr>
          <w:sz w:val="26"/>
          <w:szCs w:val="26"/>
        </w:rPr>
        <w:lastRenderedPageBreak/>
        <w:t>ность, дальность, быстроту. Удары по летящему мячу. Бросок мяча в прыжке с ра</w:t>
      </w:r>
      <w:r w:rsidRPr="00557258">
        <w:rPr>
          <w:sz w:val="26"/>
          <w:szCs w:val="26"/>
        </w:rPr>
        <w:t>з</w:t>
      </w:r>
      <w:r w:rsidRPr="00557258">
        <w:rPr>
          <w:sz w:val="26"/>
          <w:szCs w:val="26"/>
        </w:rPr>
        <w:t>бега.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игровой ловкости. Подбрасывание и ловля мяча в ходьбе, беге, после поворота, кувырков, падения. Ловля мяча после кувырка с п</w:t>
      </w:r>
      <w:r w:rsidRPr="00557258">
        <w:rPr>
          <w:sz w:val="26"/>
          <w:szCs w:val="26"/>
        </w:rPr>
        <w:t>о</w:t>
      </w:r>
      <w:r w:rsidRPr="00557258">
        <w:rPr>
          <w:sz w:val="26"/>
          <w:szCs w:val="26"/>
        </w:rPr>
        <w:t xml:space="preserve">паданием в цель. Метание теннисного, волейбольного и баскетбольного мяча во внезапно появившуюся цель. Броски мяча в стену и последующей ловлей. Ведение мяча с ударами о скамейку, о пол. Ведение мяча с </w:t>
      </w:r>
      <w:proofErr w:type="spellStart"/>
      <w:r w:rsidRPr="00557258">
        <w:rPr>
          <w:sz w:val="26"/>
          <w:szCs w:val="26"/>
        </w:rPr>
        <w:t>сопративлением</w:t>
      </w:r>
      <w:proofErr w:type="spellEnd"/>
      <w:r w:rsidRPr="00557258">
        <w:rPr>
          <w:sz w:val="26"/>
          <w:szCs w:val="26"/>
        </w:rPr>
        <w:t>. Комбинирова</w:t>
      </w:r>
      <w:r w:rsidRPr="00557258">
        <w:rPr>
          <w:sz w:val="26"/>
          <w:szCs w:val="26"/>
        </w:rPr>
        <w:t>н</w:t>
      </w:r>
      <w:r w:rsidRPr="00557258">
        <w:rPr>
          <w:sz w:val="26"/>
          <w:szCs w:val="26"/>
        </w:rPr>
        <w:t>ные упражнения.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Упражнения для развития специальной выносливости. Многократные у</w:t>
      </w:r>
      <w:r w:rsidRPr="00557258">
        <w:rPr>
          <w:sz w:val="26"/>
          <w:szCs w:val="26"/>
        </w:rPr>
        <w:t>п</w:t>
      </w:r>
      <w:r w:rsidRPr="00557258">
        <w:rPr>
          <w:sz w:val="26"/>
          <w:szCs w:val="26"/>
        </w:rPr>
        <w:t>ражнения в беге, прыжках, технико-тактических упражнениях с различной инте</w:t>
      </w:r>
      <w:r w:rsidRPr="00557258">
        <w:rPr>
          <w:sz w:val="26"/>
          <w:szCs w:val="26"/>
        </w:rPr>
        <w:t>н</w:t>
      </w:r>
      <w:r w:rsidRPr="00557258">
        <w:rPr>
          <w:sz w:val="26"/>
          <w:szCs w:val="26"/>
        </w:rPr>
        <w:t>сивностью и различной продолжительностью работы и отдыха. Игры. Круговая тренировка.</w:t>
      </w:r>
    </w:p>
    <w:p w:rsidR="00633763" w:rsidRPr="00557258" w:rsidRDefault="00633763" w:rsidP="00B51551">
      <w:pPr>
        <w:pStyle w:val="a3"/>
        <w:rPr>
          <w:sz w:val="26"/>
          <w:szCs w:val="26"/>
        </w:rPr>
      </w:pPr>
      <w:r w:rsidRPr="00557258">
        <w:rPr>
          <w:sz w:val="26"/>
          <w:szCs w:val="26"/>
        </w:rPr>
        <w:t>3. Техническая подготовка.</w:t>
      </w:r>
    </w:p>
    <w:p w:rsidR="00633763" w:rsidRPr="00557258" w:rsidRDefault="00633763" w:rsidP="00E334CD">
      <w:pPr>
        <w:pStyle w:val="a3"/>
        <w:ind w:firstLine="708"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Прыжок толчком двух ног, прыжок толчком одной ноги, остановка пры</w:t>
      </w:r>
      <w:r w:rsidRPr="00557258">
        <w:rPr>
          <w:sz w:val="26"/>
          <w:szCs w:val="26"/>
        </w:rPr>
        <w:t>ж</w:t>
      </w:r>
      <w:r w:rsidRPr="00557258">
        <w:rPr>
          <w:sz w:val="26"/>
          <w:szCs w:val="26"/>
        </w:rPr>
        <w:t>ком, остановка двумя шагами. Повороты вперед, повороты назад. Ловля мяча дв</w:t>
      </w:r>
      <w:r w:rsidRPr="00557258">
        <w:rPr>
          <w:sz w:val="26"/>
          <w:szCs w:val="26"/>
        </w:rPr>
        <w:t>у</w:t>
      </w:r>
      <w:r w:rsidRPr="00557258">
        <w:rPr>
          <w:sz w:val="26"/>
          <w:szCs w:val="26"/>
        </w:rPr>
        <w:t>мя руками на месте и в движении, в прыжке, при встречном движении, при пост</w:t>
      </w:r>
      <w:r w:rsidRPr="00557258">
        <w:rPr>
          <w:sz w:val="26"/>
          <w:szCs w:val="26"/>
        </w:rPr>
        <w:t>у</w:t>
      </w:r>
      <w:r w:rsidRPr="00557258">
        <w:rPr>
          <w:sz w:val="26"/>
          <w:szCs w:val="26"/>
        </w:rPr>
        <w:t>пательном движении, при движении сбоку, ловля рукой на месте. Ловля мяча о</w:t>
      </w:r>
      <w:r w:rsidRPr="00557258">
        <w:rPr>
          <w:sz w:val="26"/>
          <w:szCs w:val="26"/>
        </w:rPr>
        <w:t>д</w:t>
      </w:r>
      <w:r w:rsidRPr="00557258">
        <w:rPr>
          <w:sz w:val="26"/>
          <w:szCs w:val="26"/>
        </w:rPr>
        <w:t>ной рукой в движении. Передача мяча двумя руками сверху, от плеча, от груди. Передача двумя руками снизу, с места. Передача мяча двумя руками в прыжке. Встречные передачи мяча. Передача мяча одной рукой сверху, от плеча, от груди. Ведение мяча с высоким отскоком, с низким отскоком. Ведение мяча без зрител</w:t>
      </w:r>
      <w:r w:rsidRPr="00557258">
        <w:rPr>
          <w:sz w:val="26"/>
          <w:szCs w:val="26"/>
        </w:rPr>
        <w:t>ь</w:t>
      </w:r>
      <w:r w:rsidRPr="00557258">
        <w:rPr>
          <w:sz w:val="26"/>
          <w:szCs w:val="26"/>
        </w:rPr>
        <w:t xml:space="preserve">ного контроля. Ведение мяча со зрительным контролем. Ведение мяча на месте, ведение мяча </w:t>
      </w:r>
      <w:proofErr w:type="gramStart"/>
      <w:r w:rsidRPr="00557258">
        <w:rPr>
          <w:sz w:val="26"/>
          <w:szCs w:val="26"/>
        </w:rPr>
        <w:t>по</w:t>
      </w:r>
      <w:proofErr w:type="gramEnd"/>
      <w:r w:rsidRPr="00557258">
        <w:rPr>
          <w:sz w:val="26"/>
          <w:szCs w:val="26"/>
        </w:rPr>
        <w:t xml:space="preserve"> </w:t>
      </w:r>
      <w:proofErr w:type="gramStart"/>
      <w:r w:rsidRPr="00557258">
        <w:rPr>
          <w:sz w:val="26"/>
          <w:szCs w:val="26"/>
        </w:rPr>
        <w:t>прямой</w:t>
      </w:r>
      <w:proofErr w:type="gramEnd"/>
      <w:r w:rsidRPr="00557258">
        <w:rPr>
          <w:sz w:val="26"/>
          <w:szCs w:val="26"/>
        </w:rPr>
        <w:t>, ведение мяча по дугам, змейкой, ведение мяча по кругам. Ведение мяча зигзагом. Броски в корзину двумя руками сверху. Броски в корзину двумя руками от груди. Броски в корзину двумя руками снизу. Броски в корзину двумя руками с отскоком от щита. Броски в корзину двумя руками с места. И в движении. Броски в корзину двумя руками (ближние). Броски в корзину одной р</w:t>
      </w:r>
      <w:r w:rsidRPr="00557258">
        <w:rPr>
          <w:sz w:val="26"/>
          <w:szCs w:val="26"/>
        </w:rPr>
        <w:t>у</w:t>
      </w:r>
      <w:r w:rsidRPr="00557258">
        <w:rPr>
          <w:sz w:val="26"/>
          <w:szCs w:val="26"/>
        </w:rPr>
        <w:t>кой от плеча. Броски в корзину одной рукой с отскоком от щита. Броски в корзину одной рукой в прыжке. Броски в корзину одной рукой прямо перед щитом. Броски в корзину одной рукой параллельно щиту. Удары по воротам с разных точек, п</w:t>
      </w:r>
      <w:r w:rsidRPr="00557258">
        <w:rPr>
          <w:sz w:val="26"/>
          <w:szCs w:val="26"/>
        </w:rPr>
        <w:t>о</w:t>
      </w:r>
      <w:r w:rsidRPr="00557258">
        <w:rPr>
          <w:sz w:val="26"/>
          <w:szCs w:val="26"/>
        </w:rPr>
        <w:t xml:space="preserve">ложений, с разбега, после передачи и т.д. Прием мяча снизу, сверху, передачи мяча в парах, группах, Нападающий удар, подачи </w:t>
      </w:r>
      <w:proofErr w:type="spellStart"/>
      <w:proofErr w:type="gramStart"/>
      <w:r w:rsidRPr="00557258">
        <w:rPr>
          <w:sz w:val="26"/>
          <w:szCs w:val="26"/>
        </w:rPr>
        <w:t>ч</w:t>
      </w:r>
      <w:proofErr w:type="gramEnd"/>
      <w:r w:rsidRPr="00557258">
        <w:rPr>
          <w:sz w:val="26"/>
          <w:szCs w:val="26"/>
        </w:rPr>
        <w:t>\з</w:t>
      </w:r>
      <w:proofErr w:type="spellEnd"/>
      <w:r w:rsidRPr="00557258">
        <w:rPr>
          <w:sz w:val="26"/>
          <w:szCs w:val="26"/>
        </w:rPr>
        <w:t xml:space="preserve"> сетку с приемом мяча, по зонам, учебные и игровые ситуации.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t>4. Тактическая подготовка.</w:t>
      </w:r>
    </w:p>
    <w:p w:rsidR="00633763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Тактика нападения. Выход для получения мяча. Выход для отвлечения мяча. Розыгрыш мяча. Атака. Наведение, пересечение.</w:t>
      </w:r>
    </w:p>
    <w:p w:rsidR="00633763" w:rsidRPr="00557258" w:rsidRDefault="00633763" w:rsidP="00E334CD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Тактика </w:t>
      </w:r>
      <w:proofErr w:type="spellStart"/>
      <w:r w:rsidRPr="00557258">
        <w:rPr>
          <w:sz w:val="26"/>
          <w:szCs w:val="26"/>
        </w:rPr>
        <w:t>защиты</w:t>
      </w:r>
      <w:proofErr w:type="gramStart"/>
      <w:r w:rsidRPr="00557258">
        <w:rPr>
          <w:sz w:val="26"/>
          <w:szCs w:val="26"/>
        </w:rPr>
        <w:t>.П</w:t>
      </w:r>
      <w:proofErr w:type="gramEnd"/>
      <w:r w:rsidRPr="00557258">
        <w:rPr>
          <w:sz w:val="26"/>
          <w:szCs w:val="26"/>
        </w:rPr>
        <w:t>ротиводействие</w:t>
      </w:r>
      <w:proofErr w:type="spellEnd"/>
      <w:r w:rsidRPr="00557258">
        <w:rPr>
          <w:sz w:val="26"/>
          <w:szCs w:val="26"/>
        </w:rPr>
        <w:t xml:space="preserve"> получению мяча. Противодействие вых</w:t>
      </w:r>
      <w:r w:rsidRPr="00557258">
        <w:rPr>
          <w:sz w:val="26"/>
          <w:szCs w:val="26"/>
        </w:rPr>
        <w:t>о</w:t>
      </w:r>
      <w:r w:rsidRPr="00557258">
        <w:rPr>
          <w:sz w:val="26"/>
          <w:szCs w:val="26"/>
        </w:rPr>
        <w:t>ду на свободное место. Противодействие розыгрышу мяча. Противодействие атаки. Подстраховка. Личная защита.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t>5. Организационно-воспитательные мероприятия.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Инструктаж и соблюдение техники безопасности по правилам поведения в спо</w:t>
      </w:r>
      <w:r w:rsidRPr="00557258">
        <w:rPr>
          <w:sz w:val="26"/>
          <w:szCs w:val="26"/>
        </w:rPr>
        <w:t>р</w:t>
      </w:r>
      <w:r w:rsidRPr="00557258">
        <w:rPr>
          <w:sz w:val="26"/>
          <w:szCs w:val="26"/>
        </w:rPr>
        <w:t xml:space="preserve">тивном зале, в раздевалках, на улице. Техника пожарной безопасности и действия в чрезвычайных ситуациях. 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lastRenderedPageBreak/>
        <w:t>6. Инструкторская и судейская практика.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t xml:space="preserve">Организация и проведение комплекса </w:t>
      </w:r>
      <w:proofErr w:type="spellStart"/>
      <w:r w:rsidRPr="00557258">
        <w:rPr>
          <w:sz w:val="26"/>
          <w:szCs w:val="26"/>
        </w:rPr>
        <w:t>общеразвивающих</w:t>
      </w:r>
      <w:proofErr w:type="spellEnd"/>
      <w:r w:rsidRPr="00557258">
        <w:rPr>
          <w:sz w:val="26"/>
          <w:szCs w:val="26"/>
        </w:rPr>
        <w:t xml:space="preserve"> упражнений, а также б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говых разминочных упражнений. Вспомогательная беседа по основным правилам игр. Судейская практика в двусторонних играх команд.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r w:rsidRPr="00557258">
        <w:rPr>
          <w:sz w:val="26"/>
          <w:szCs w:val="26"/>
        </w:rPr>
        <w:t>7. Участие в соревнованиях.</w:t>
      </w:r>
    </w:p>
    <w:p w:rsidR="00633763" w:rsidRPr="00557258" w:rsidRDefault="00633763" w:rsidP="00E334CD">
      <w:pPr>
        <w:pStyle w:val="a3"/>
        <w:jc w:val="both"/>
        <w:rPr>
          <w:sz w:val="26"/>
          <w:szCs w:val="26"/>
        </w:rPr>
      </w:pPr>
      <w:proofErr w:type="gramStart"/>
      <w:r w:rsidRPr="00557258">
        <w:rPr>
          <w:sz w:val="26"/>
          <w:szCs w:val="26"/>
        </w:rPr>
        <w:t>На этапе начальной подготовки предусматривается участие обучающихся в соре</w:t>
      </w:r>
      <w:r w:rsidRPr="00557258">
        <w:rPr>
          <w:sz w:val="26"/>
          <w:szCs w:val="26"/>
        </w:rPr>
        <w:t>в</w:t>
      </w:r>
      <w:r w:rsidRPr="00557258">
        <w:rPr>
          <w:sz w:val="26"/>
          <w:szCs w:val="26"/>
        </w:rPr>
        <w:t>нованиях общефизической направленности («Веселые старты», соревнования по кроссу, тематические спортивные праздники) и специализированные соревнования (первенства школы, первенства района по спортивным играм).</w:t>
      </w:r>
      <w:proofErr w:type="gramEnd"/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57258">
        <w:rPr>
          <w:sz w:val="26"/>
          <w:szCs w:val="26"/>
        </w:rPr>
        <w:t>. Психологическая подготовка.</w:t>
      </w:r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Психологическая подготовка юных спортсменов состоит из общепсихологической подготовки (круглогодичной), психологической подготовки к соревнованиям и управления нервно-психологическим восстановлением учащихся.</w:t>
      </w:r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Общая психологическая подготовка предусматривает формирование личности спортсмена и межличностных отношений, развитие спортивного интеллекта, сп</w:t>
      </w:r>
      <w:r w:rsidRPr="00557258">
        <w:rPr>
          <w:sz w:val="26"/>
          <w:szCs w:val="26"/>
        </w:rPr>
        <w:t>е</w:t>
      </w:r>
      <w:r w:rsidRPr="00557258">
        <w:rPr>
          <w:sz w:val="26"/>
          <w:szCs w:val="26"/>
        </w:rPr>
        <w:t>циализированных психических функций и психомоторных качеств.</w:t>
      </w:r>
    </w:p>
    <w:p w:rsidR="00633763" w:rsidRPr="00557258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Психологическая подготовка к соревнованиям состоит из двух разделов: общая психологическая подготовка к соревнованиям, которая проводится в течение всего года, и специальная психологическая подготовка к выступлению на конкретных соревнованиях.</w:t>
      </w:r>
    </w:p>
    <w:p w:rsidR="00633763" w:rsidRDefault="00633763" w:rsidP="00E334CD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557258">
        <w:rPr>
          <w:sz w:val="26"/>
          <w:szCs w:val="26"/>
        </w:rPr>
        <w:t>В процессе управления нервно-психическим восстановлением снимается нервно-психическое напряжение, восстанавливается психическая работоспособность после тренировок, соревновательных нагрузок, развивается способность к самостоятел</w:t>
      </w:r>
      <w:r w:rsidRPr="00557258">
        <w:rPr>
          <w:sz w:val="26"/>
          <w:szCs w:val="26"/>
        </w:rPr>
        <w:t>ь</w:t>
      </w:r>
      <w:r w:rsidRPr="00557258">
        <w:rPr>
          <w:sz w:val="26"/>
          <w:szCs w:val="26"/>
        </w:rPr>
        <w:t>ному восстановлению.</w:t>
      </w:r>
    </w:p>
    <w:p w:rsidR="00633763" w:rsidRDefault="00633763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p w:rsidR="00633763" w:rsidRDefault="00633763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p w:rsidR="00633763" w:rsidRDefault="00633763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p w:rsidR="00633763" w:rsidRDefault="00633763" w:rsidP="0092080D">
      <w:pPr>
        <w:pStyle w:val="a3"/>
        <w:spacing w:before="0" w:beforeAutospacing="0" w:after="0" w:afterAutospacing="0"/>
        <w:contextualSpacing/>
        <w:rPr>
          <w:b/>
          <w:bCs/>
          <w:sz w:val="26"/>
          <w:szCs w:val="26"/>
        </w:rPr>
      </w:pPr>
    </w:p>
    <w:p w:rsidR="00633763" w:rsidRDefault="00A05753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633763" w:rsidRPr="00557258">
        <w:rPr>
          <w:b/>
          <w:bCs/>
          <w:sz w:val="26"/>
          <w:szCs w:val="26"/>
        </w:rPr>
        <w:t>ТЕМАТИЧЕСКОЕ   ПЛАНИРОВАНИЕ</w:t>
      </w:r>
      <w:r w:rsidR="00633763">
        <w:rPr>
          <w:b/>
          <w:bCs/>
          <w:sz w:val="26"/>
          <w:szCs w:val="26"/>
        </w:rPr>
        <w:t xml:space="preserve"> КУРСА</w:t>
      </w:r>
    </w:p>
    <w:p w:rsidR="00633763" w:rsidRDefault="0092080D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633763">
        <w:rPr>
          <w:b/>
          <w:bCs/>
          <w:sz w:val="26"/>
          <w:szCs w:val="26"/>
        </w:rPr>
        <w:t>класс</w:t>
      </w:r>
    </w:p>
    <w:p w:rsidR="00633763" w:rsidRDefault="00633763" w:rsidP="003A640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662"/>
        <w:gridCol w:w="2375"/>
      </w:tblGrid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Темы занятий</w:t>
            </w:r>
          </w:p>
        </w:tc>
        <w:tc>
          <w:tcPr>
            <w:tcW w:w="2375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Количество часов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Инструкция по технике безопасности. Развитие Скорос</w:t>
            </w:r>
            <w:r w:rsidRPr="00EC0389">
              <w:rPr>
                <w:sz w:val="26"/>
                <w:szCs w:val="26"/>
              </w:rPr>
              <w:t>т</w:t>
            </w:r>
            <w:r w:rsidRPr="00EC0389">
              <w:rPr>
                <w:sz w:val="26"/>
                <w:szCs w:val="26"/>
              </w:rPr>
              <w:t>ных качеств. Специальные беговые упражнения.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скоростных качеств. Эстафетный бег. Подви</w:t>
            </w:r>
            <w:r w:rsidRPr="00EC0389">
              <w:rPr>
                <w:sz w:val="26"/>
                <w:szCs w:val="26"/>
              </w:rPr>
              <w:t>ж</w:t>
            </w:r>
            <w:r w:rsidRPr="00EC0389">
              <w:rPr>
                <w:sz w:val="26"/>
                <w:szCs w:val="26"/>
              </w:rPr>
              <w:t>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Специальные силовые упражнения.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Специальные беговые упражнения. Эстафетный бег.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силовых качеств. Прыжки в длину с места.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силовых качеств. Упражнения в парах. По</w:t>
            </w:r>
            <w:r w:rsidRPr="00EC0389">
              <w:rPr>
                <w:sz w:val="26"/>
                <w:szCs w:val="26"/>
              </w:rPr>
              <w:t>д</w:t>
            </w:r>
            <w:r w:rsidRPr="00EC0389">
              <w:rPr>
                <w:sz w:val="26"/>
                <w:szCs w:val="26"/>
              </w:rPr>
              <w:t>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силовых качеств. Метание малого мяча в верт</w:t>
            </w:r>
            <w:r w:rsidRPr="00EC0389">
              <w:rPr>
                <w:sz w:val="26"/>
                <w:szCs w:val="26"/>
              </w:rPr>
              <w:t>и</w:t>
            </w:r>
            <w:r w:rsidRPr="00EC0389">
              <w:rPr>
                <w:sz w:val="26"/>
                <w:szCs w:val="26"/>
              </w:rPr>
              <w:t>кальную цель.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 Эстафеты.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проведении спортивных игр. ОФП.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ОФП, Развитие ловкости. Стойки и передвижения. По</w:t>
            </w:r>
            <w:r w:rsidRPr="00EC0389">
              <w:rPr>
                <w:sz w:val="26"/>
                <w:szCs w:val="26"/>
              </w:rPr>
              <w:t>д</w:t>
            </w:r>
            <w:r w:rsidRPr="00EC0389">
              <w:rPr>
                <w:sz w:val="26"/>
                <w:szCs w:val="26"/>
              </w:rPr>
              <w:t>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Стойки и передвижения. Основные правила игры в пи</w:t>
            </w:r>
            <w:r w:rsidRPr="00EC0389">
              <w:rPr>
                <w:sz w:val="26"/>
                <w:szCs w:val="26"/>
              </w:rPr>
              <w:t>о</w:t>
            </w:r>
            <w:r w:rsidRPr="00EC0389">
              <w:rPr>
                <w:sz w:val="26"/>
                <w:szCs w:val="26"/>
              </w:rPr>
              <w:t>нербол.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Ловля и передача мяча. Развитие координационных сп</w:t>
            </w:r>
            <w:r w:rsidRPr="00EC0389">
              <w:rPr>
                <w:sz w:val="26"/>
                <w:szCs w:val="26"/>
              </w:rPr>
              <w:t>о</w:t>
            </w:r>
            <w:r w:rsidRPr="00EC0389">
              <w:rPr>
                <w:sz w:val="26"/>
                <w:szCs w:val="26"/>
              </w:rPr>
              <w:t>собностей.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Ведение мяча. Основные правила приёма.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Бросок мяча. Развитие координации.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игре в пионербол и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Стойки и перемещения игроков. Повороты и остановки.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координации. Приём и передача мяча. Подви</w:t>
            </w:r>
            <w:r w:rsidRPr="00EC0389">
              <w:rPr>
                <w:sz w:val="26"/>
                <w:szCs w:val="26"/>
              </w:rPr>
              <w:t>ж</w:t>
            </w:r>
            <w:r w:rsidRPr="00EC0389">
              <w:rPr>
                <w:sz w:val="26"/>
                <w:szCs w:val="26"/>
              </w:rPr>
              <w:t>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Приём и передача мяча. Игровые упражнения.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Нижняя подача мяча. Игра в пионербол.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Нижняя подача мяча. Элементы волейбола.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Основные приёмы мяча. Пионербол с элементами воле</w:t>
            </w:r>
            <w:r w:rsidRPr="00EC0389">
              <w:rPr>
                <w:sz w:val="26"/>
                <w:szCs w:val="26"/>
              </w:rPr>
              <w:t>й</w:t>
            </w:r>
            <w:r w:rsidRPr="00EC0389">
              <w:rPr>
                <w:sz w:val="26"/>
                <w:szCs w:val="26"/>
              </w:rPr>
              <w:t>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Учебная игра в пионербол с элементами волейбола.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Развитие ловкости, силы, скорости. Эстафеты с элеме</w:t>
            </w:r>
            <w:r w:rsidRPr="00EC0389">
              <w:rPr>
                <w:sz w:val="26"/>
                <w:szCs w:val="26"/>
              </w:rPr>
              <w:t>н</w:t>
            </w:r>
            <w:r w:rsidRPr="00EC0389">
              <w:rPr>
                <w:sz w:val="26"/>
                <w:szCs w:val="26"/>
              </w:rPr>
              <w:t>тами волейбола.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right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Итого: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 xml:space="preserve"> часа</w:t>
            </w:r>
          </w:p>
        </w:tc>
      </w:tr>
    </w:tbl>
    <w:p w:rsidR="00633763" w:rsidRPr="00557258" w:rsidRDefault="00633763" w:rsidP="003A6406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92080D" w:rsidP="00A67E72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633763">
        <w:rPr>
          <w:b/>
          <w:bCs/>
          <w:sz w:val="26"/>
          <w:szCs w:val="26"/>
        </w:rPr>
        <w:t xml:space="preserve"> класс</w:t>
      </w:r>
    </w:p>
    <w:p w:rsidR="00633763" w:rsidRDefault="00633763" w:rsidP="00A67E72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662"/>
        <w:gridCol w:w="2375"/>
      </w:tblGrid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Темы занятий</w:t>
            </w:r>
          </w:p>
        </w:tc>
        <w:tc>
          <w:tcPr>
            <w:tcW w:w="2375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Количество часов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Инструкция по технике безопасности. Специальные б</w:t>
            </w:r>
            <w:r w:rsidRPr="00EC0389">
              <w:rPr>
                <w:sz w:val="26"/>
                <w:szCs w:val="26"/>
              </w:rPr>
              <w:t>е</w:t>
            </w:r>
            <w:r w:rsidRPr="00EC0389">
              <w:rPr>
                <w:sz w:val="26"/>
                <w:szCs w:val="26"/>
              </w:rPr>
              <w:t>говые упражнения.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старта на одну руку.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метания мяча.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Спринтерский бег. Эстафетный бег.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Кроссовая подготовка.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Броски малого мяча на точность.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Учебно-тренировочная игра в волейбол. Подвижные и</w:t>
            </w:r>
            <w:r w:rsidRPr="00EC0389">
              <w:rPr>
                <w:sz w:val="26"/>
                <w:szCs w:val="26"/>
              </w:rPr>
              <w:t>г</w:t>
            </w:r>
            <w:r w:rsidRPr="00EC0389">
              <w:rPr>
                <w:sz w:val="26"/>
                <w:szCs w:val="26"/>
              </w:rPr>
              <w:t>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 Эстафеты.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проведении спортивных игр. ОФП.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 xml:space="preserve">Стойка баскетболиста и ведение </w:t>
            </w:r>
            <w:proofErr w:type="spellStart"/>
            <w:r w:rsidRPr="00EC0389">
              <w:rPr>
                <w:sz w:val="26"/>
                <w:szCs w:val="26"/>
              </w:rPr>
              <w:t>мяча</w:t>
            </w:r>
            <w:proofErr w:type="gramStart"/>
            <w:r w:rsidRPr="00EC0389">
              <w:rPr>
                <w:sz w:val="26"/>
                <w:szCs w:val="26"/>
              </w:rPr>
              <w:t>.П</w:t>
            </w:r>
            <w:proofErr w:type="gramEnd"/>
            <w:r w:rsidRPr="00EC0389">
              <w:rPr>
                <w:sz w:val="26"/>
                <w:szCs w:val="26"/>
              </w:rPr>
              <w:t>одвижные</w:t>
            </w:r>
            <w:proofErr w:type="spellEnd"/>
            <w:r w:rsidRPr="00EC0389">
              <w:rPr>
                <w:sz w:val="26"/>
                <w:szCs w:val="26"/>
              </w:rPr>
              <w:t xml:space="preserve">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Броски мяча в корзины.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Вырывание мяча. Передача мяча.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Ведение мяча. Основные правила приёма.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Бросок мяча двумя руками в прыжке.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Учебная игра в баскетбол по упрощенным правилам.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 Эстафеты с элементами баскетбола.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Кроссовая подготовка.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игре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Равномерный бег. Передача мяча сверху двумя руками.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 xml:space="preserve">Специальные беговые упражнения. Приём мяча снизу. Нижняя подача. 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Приём мяча двумя руками снизу. Нижняя подача. По</w:t>
            </w:r>
            <w:r w:rsidRPr="00EC0389">
              <w:rPr>
                <w:sz w:val="26"/>
                <w:szCs w:val="26"/>
              </w:rPr>
              <w:t>д</w:t>
            </w:r>
            <w:r w:rsidRPr="00EC0389">
              <w:rPr>
                <w:sz w:val="26"/>
                <w:szCs w:val="26"/>
              </w:rPr>
              <w:t>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Нижняя подача мяча. Игра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Передачи и приём мяча после передачи. Подвижные и</w:t>
            </w:r>
            <w:r w:rsidRPr="00EC0389">
              <w:rPr>
                <w:sz w:val="26"/>
                <w:szCs w:val="26"/>
              </w:rPr>
              <w:t>г</w:t>
            </w:r>
            <w:r w:rsidRPr="00EC0389">
              <w:rPr>
                <w:sz w:val="26"/>
                <w:szCs w:val="26"/>
              </w:rPr>
              <w:t>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Передачи и приём мяча. Специальные беговые упражн</w:t>
            </w:r>
            <w:r w:rsidRPr="00EC0389">
              <w:rPr>
                <w:sz w:val="26"/>
                <w:szCs w:val="26"/>
              </w:rPr>
              <w:t>е</w:t>
            </w:r>
            <w:r w:rsidRPr="00EC0389">
              <w:rPr>
                <w:sz w:val="26"/>
                <w:szCs w:val="26"/>
              </w:rPr>
              <w:t>ния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Учебно-тренировочная игра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Прыжковые упражнения. Верхняя прямая подача. Игра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proofErr w:type="spellStart"/>
            <w:r w:rsidRPr="00EC0389">
              <w:rPr>
                <w:sz w:val="26"/>
                <w:szCs w:val="26"/>
              </w:rPr>
              <w:t>Общеразвивающие</w:t>
            </w:r>
            <w:proofErr w:type="spellEnd"/>
            <w:r w:rsidRPr="00EC0389">
              <w:rPr>
                <w:sz w:val="26"/>
                <w:szCs w:val="26"/>
              </w:rPr>
              <w:t xml:space="preserve"> упражнения на внимание. Верхняя прямая подача.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 Эстафеты с элементами волейбола.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right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Итого: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часа</w:t>
            </w:r>
          </w:p>
        </w:tc>
      </w:tr>
    </w:tbl>
    <w:p w:rsidR="00633763" w:rsidRPr="00557258" w:rsidRDefault="00633763" w:rsidP="00A67E72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92080D" w:rsidP="00555842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633763">
        <w:rPr>
          <w:b/>
          <w:bCs/>
          <w:sz w:val="26"/>
          <w:szCs w:val="26"/>
        </w:rPr>
        <w:t xml:space="preserve"> класс</w:t>
      </w:r>
    </w:p>
    <w:p w:rsidR="00633763" w:rsidRDefault="00633763" w:rsidP="00555842">
      <w:pPr>
        <w:pStyle w:val="a3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662"/>
        <w:gridCol w:w="2375"/>
      </w:tblGrid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Темы занятий</w:t>
            </w:r>
          </w:p>
        </w:tc>
        <w:tc>
          <w:tcPr>
            <w:tcW w:w="2375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Количество часов</w:t>
            </w: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 xml:space="preserve">Инструкция по технике безопасности. 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Скоростно-силовые упражнения.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Эстафетный бег.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Спринтерский бег.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Кроссовая подготовка.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проведении спортивных игр. ОФП.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Стойки и перемещения баскетболиста.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Остановки баскетболиста.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Ведение и передача мяча.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Ведение мяча и передача мяча. Основные правила при</w:t>
            </w:r>
            <w:r w:rsidRPr="00EC0389">
              <w:rPr>
                <w:sz w:val="26"/>
                <w:szCs w:val="26"/>
              </w:rPr>
              <w:t>ё</w:t>
            </w:r>
            <w:r w:rsidRPr="00EC0389">
              <w:rPr>
                <w:sz w:val="26"/>
                <w:szCs w:val="26"/>
              </w:rPr>
              <w:t>ма.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Бросок мяча двумя руками в прыжке. Подвижные игры.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Броски в кольцо.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Игра в защите.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Игра в нападении.</w:t>
            </w:r>
          </w:p>
        </w:tc>
        <w:tc>
          <w:tcPr>
            <w:tcW w:w="2375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15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Учебная игра в баскетбол.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16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безопасности при игре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17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передачи мяча.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Закрепление техники передачи мяча.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19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Техника приёма мяча с подачи.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20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Закрепление техники приёма мяча с подачи.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21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Тактика игры в защите.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22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Тактика игры в нападении.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23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Учебная игра в волейбол.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24</w:t>
            </w: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Подвижные игры. Эстафеты с элементами волейбола и баскетбола.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33763" w:rsidRPr="00EC0389" w:rsidTr="00EC0389">
        <w:tc>
          <w:tcPr>
            <w:tcW w:w="534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right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>Итого:</w:t>
            </w:r>
          </w:p>
        </w:tc>
        <w:tc>
          <w:tcPr>
            <w:tcW w:w="2375" w:type="dxa"/>
          </w:tcPr>
          <w:p w:rsidR="00633763" w:rsidRPr="00EC0389" w:rsidRDefault="0092080D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633763" w:rsidRPr="00EC0389" w:rsidRDefault="00633763" w:rsidP="00EC0389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EC0389">
              <w:rPr>
                <w:sz w:val="26"/>
                <w:szCs w:val="26"/>
              </w:rPr>
              <w:t xml:space="preserve"> часа</w:t>
            </w:r>
          </w:p>
        </w:tc>
      </w:tr>
    </w:tbl>
    <w:p w:rsidR="00633763" w:rsidRPr="00557258" w:rsidRDefault="00633763" w:rsidP="00555842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Default="00633763">
      <w:pPr>
        <w:rPr>
          <w:sz w:val="26"/>
          <w:szCs w:val="26"/>
        </w:rPr>
      </w:pPr>
    </w:p>
    <w:p w:rsidR="00633763" w:rsidRPr="00557258" w:rsidRDefault="00633763" w:rsidP="0092080D">
      <w:pPr>
        <w:spacing w:before="100" w:beforeAutospacing="1"/>
        <w:jc w:val="both"/>
        <w:rPr>
          <w:sz w:val="26"/>
          <w:szCs w:val="26"/>
        </w:rPr>
      </w:pPr>
    </w:p>
    <w:sectPr w:rsidR="00633763" w:rsidRPr="00557258" w:rsidSect="007C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4583"/>
    <w:multiLevelType w:val="multilevel"/>
    <w:tmpl w:val="C5CA522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C02EF7"/>
    <w:multiLevelType w:val="multilevel"/>
    <w:tmpl w:val="0D46AD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2E1C91"/>
    <w:multiLevelType w:val="multilevel"/>
    <w:tmpl w:val="326CE26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F5562CB"/>
    <w:multiLevelType w:val="multilevel"/>
    <w:tmpl w:val="AB5A1E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51551"/>
    <w:rsid w:val="00067B73"/>
    <w:rsid w:val="00076576"/>
    <w:rsid w:val="001D4062"/>
    <w:rsid w:val="0023481F"/>
    <w:rsid w:val="002465E6"/>
    <w:rsid w:val="003414AC"/>
    <w:rsid w:val="00345F7E"/>
    <w:rsid w:val="003A6406"/>
    <w:rsid w:val="0048465D"/>
    <w:rsid w:val="004F0581"/>
    <w:rsid w:val="004F4F98"/>
    <w:rsid w:val="00555842"/>
    <w:rsid w:val="00557258"/>
    <w:rsid w:val="00557421"/>
    <w:rsid w:val="00597A30"/>
    <w:rsid w:val="005F107C"/>
    <w:rsid w:val="00611EA7"/>
    <w:rsid w:val="00617E7D"/>
    <w:rsid w:val="00620BAE"/>
    <w:rsid w:val="00633763"/>
    <w:rsid w:val="006921CB"/>
    <w:rsid w:val="007C32A0"/>
    <w:rsid w:val="008F1523"/>
    <w:rsid w:val="0092080D"/>
    <w:rsid w:val="0097707C"/>
    <w:rsid w:val="00983975"/>
    <w:rsid w:val="009B7CF5"/>
    <w:rsid w:val="009D1863"/>
    <w:rsid w:val="00A05753"/>
    <w:rsid w:val="00A57D79"/>
    <w:rsid w:val="00A666A4"/>
    <w:rsid w:val="00A67E72"/>
    <w:rsid w:val="00A73DD5"/>
    <w:rsid w:val="00A96272"/>
    <w:rsid w:val="00AE6DE6"/>
    <w:rsid w:val="00B51551"/>
    <w:rsid w:val="00C0775E"/>
    <w:rsid w:val="00C322B1"/>
    <w:rsid w:val="00CB3A91"/>
    <w:rsid w:val="00D51AA8"/>
    <w:rsid w:val="00D97D23"/>
    <w:rsid w:val="00DB529A"/>
    <w:rsid w:val="00E334CD"/>
    <w:rsid w:val="00E4705E"/>
    <w:rsid w:val="00E621FD"/>
    <w:rsid w:val="00EC0389"/>
    <w:rsid w:val="00ED3108"/>
    <w:rsid w:val="00EF171A"/>
    <w:rsid w:val="00EF246C"/>
    <w:rsid w:val="00F06570"/>
    <w:rsid w:val="00FA2EF7"/>
    <w:rsid w:val="00FC6B0F"/>
    <w:rsid w:val="00FE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1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3A6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6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7B73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FC6B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E837D-589E-47CF-8375-52D4FCFF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2428</Words>
  <Characters>13840</Characters>
  <Application>Microsoft Office Word</Application>
  <DocSecurity>0</DocSecurity>
  <Lines>115</Lines>
  <Paragraphs>32</Paragraphs>
  <ScaleCrop>false</ScaleCrop>
  <Company>Microsoft Office 2007 Enterprise</Company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Elcorason</dc:creator>
  <cp:lastModifiedBy>Ирина</cp:lastModifiedBy>
  <cp:revision>4</cp:revision>
  <cp:lastPrinted>2018-04-04T10:47:00Z</cp:lastPrinted>
  <dcterms:created xsi:type="dcterms:W3CDTF">2019-10-22T17:05:00Z</dcterms:created>
  <dcterms:modified xsi:type="dcterms:W3CDTF">2019-10-22T18:01:00Z</dcterms:modified>
</cp:coreProperties>
</file>